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652" w:rsidRDefault="00D60652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D60652">
        <w:rPr>
          <w:rFonts w:ascii="Arial" w:hAnsi="Arial" w:cs="Arial"/>
          <w:bCs/>
          <w:spacing w:val="-3"/>
          <w:sz w:val="22"/>
          <w:szCs w:val="22"/>
        </w:rPr>
        <w:t>A preamble is a de</w:t>
      </w:r>
      <w:r w:rsidR="00085F04">
        <w:rPr>
          <w:rFonts w:ascii="Arial" w:hAnsi="Arial" w:cs="Arial"/>
          <w:bCs/>
          <w:spacing w:val="-3"/>
          <w:sz w:val="22"/>
          <w:szCs w:val="22"/>
        </w:rPr>
        <w:t>scriptive component of an Act of Parliament or other legislation</w:t>
      </w:r>
      <w:r w:rsidRPr="00D60652">
        <w:rPr>
          <w:rFonts w:ascii="Arial" w:hAnsi="Arial" w:cs="Arial"/>
          <w:bCs/>
          <w:spacing w:val="-3"/>
          <w:sz w:val="22"/>
          <w:szCs w:val="22"/>
        </w:rPr>
        <w:t>, generally placed after the long title and before the enacting words and the substantive sections. It may explain the reason, purpose, object or scope of the Act and/or discuss facts or values which are relevant to the Act.</w:t>
      </w:r>
    </w:p>
    <w:p w:rsidR="00A527A5" w:rsidRPr="00A527A5" w:rsidRDefault="00D60652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smartTag w:uri="urn:schemas-microsoft-com:office:smarttags" w:element="place">
        <w:smartTag w:uri="urn:schemas-microsoft-com:office:smarttags" w:element="State">
          <w:r w:rsidRPr="00D60652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Pr="00D60652">
        <w:rPr>
          <w:rFonts w:ascii="Arial" w:hAnsi="Arial" w:cs="Arial"/>
          <w:bCs/>
          <w:spacing w:val="-3"/>
          <w:sz w:val="22"/>
          <w:szCs w:val="22"/>
        </w:rPr>
        <w:t xml:space="preserve">’s Constitution does not currently contain a preamble.  </w:t>
      </w:r>
      <w:r w:rsidR="00085F04" w:rsidRPr="00085F04">
        <w:rPr>
          <w:rFonts w:ascii="Arial" w:hAnsi="Arial" w:cs="Arial"/>
          <w:bCs/>
          <w:spacing w:val="-3"/>
          <w:sz w:val="22"/>
          <w:szCs w:val="22"/>
        </w:rPr>
        <w:t xml:space="preserve">A lengthy preamble was contained in the </w:t>
      </w:r>
      <w:r w:rsidR="00085F04" w:rsidRPr="00085F04">
        <w:rPr>
          <w:rFonts w:ascii="Arial" w:hAnsi="Arial" w:cs="Arial"/>
          <w:bCs/>
          <w:i/>
          <w:spacing w:val="-3"/>
          <w:sz w:val="22"/>
          <w:szCs w:val="22"/>
        </w:rPr>
        <w:t>Constitution Act 1867</w:t>
      </w:r>
      <w:r w:rsidR="00085F04" w:rsidRPr="00085F04">
        <w:rPr>
          <w:rFonts w:ascii="Arial" w:hAnsi="Arial" w:cs="Arial"/>
          <w:bCs/>
          <w:spacing w:val="-3"/>
          <w:sz w:val="22"/>
          <w:szCs w:val="22"/>
        </w:rPr>
        <w:t xml:space="preserve"> when it was enacted, containing information relative to the provisions as they were made at that time. The outdated preamble was repealed when the Constitution was consolidated into the </w:t>
      </w:r>
      <w:r w:rsidR="00085F04" w:rsidRPr="00085F04">
        <w:rPr>
          <w:rFonts w:ascii="Arial" w:hAnsi="Arial" w:cs="Arial"/>
          <w:bCs/>
          <w:i/>
          <w:spacing w:val="-3"/>
          <w:sz w:val="22"/>
          <w:szCs w:val="22"/>
        </w:rPr>
        <w:t xml:space="preserve">Constitution of </w:t>
      </w:r>
      <w:smartTag w:uri="urn:schemas-microsoft-com:office:smarttags" w:element="State">
        <w:smartTag w:uri="urn:schemas-microsoft-com:office:smarttags" w:element="place">
          <w:r w:rsidR="00085F04" w:rsidRPr="00085F04">
            <w:rPr>
              <w:rFonts w:ascii="Arial" w:hAnsi="Arial" w:cs="Arial"/>
              <w:bCs/>
              <w:i/>
              <w:spacing w:val="-3"/>
              <w:sz w:val="22"/>
              <w:szCs w:val="22"/>
            </w:rPr>
            <w:t>Queensland</w:t>
          </w:r>
        </w:smartTag>
      </w:smartTag>
      <w:r w:rsidR="00085F04" w:rsidRPr="00085F04">
        <w:rPr>
          <w:rFonts w:ascii="Arial" w:hAnsi="Arial" w:cs="Arial"/>
          <w:bCs/>
          <w:i/>
          <w:spacing w:val="-3"/>
          <w:sz w:val="22"/>
          <w:szCs w:val="22"/>
        </w:rPr>
        <w:t xml:space="preserve"> 2001</w:t>
      </w:r>
      <w:r w:rsidR="00085F04" w:rsidRPr="00085F04">
        <w:rPr>
          <w:rFonts w:ascii="Arial" w:hAnsi="Arial" w:cs="Arial"/>
          <w:bCs/>
          <w:spacing w:val="-3"/>
          <w:sz w:val="22"/>
          <w:szCs w:val="22"/>
        </w:rPr>
        <w:t>.</w:t>
      </w:r>
      <w:r w:rsidR="00085F04">
        <w:rPr>
          <w:rFonts w:ascii="Arial" w:hAnsi="Arial" w:cs="Arial"/>
          <w:bCs/>
          <w:spacing w:val="-3"/>
          <w:sz w:val="22"/>
          <w:szCs w:val="22"/>
        </w:rPr>
        <w:t xml:space="preserve">  </w:t>
      </w:r>
      <w:r w:rsidRPr="00D60652">
        <w:rPr>
          <w:rFonts w:ascii="Arial" w:hAnsi="Arial" w:cs="Arial"/>
          <w:bCs/>
          <w:spacing w:val="-3"/>
          <w:sz w:val="22"/>
          <w:szCs w:val="22"/>
        </w:rPr>
        <w:t xml:space="preserve">A preamble could be inserted by amendment to the </w:t>
      </w:r>
      <w:r w:rsidRPr="00D60652">
        <w:rPr>
          <w:rFonts w:ascii="Arial" w:hAnsi="Arial" w:cs="Arial"/>
          <w:bCs/>
          <w:i/>
          <w:spacing w:val="-3"/>
          <w:sz w:val="22"/>
          <w:szCs w:val="22"/>
        </w:rPr>
        <w:t>Constitution of Queensland 2001</w:t>
      </w:r>
      <w:r w:rsidR="00A527A5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60652" w:rsidRPr="00D60652" w:rsidRDefault="00D60652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D60652">
        <w:rPr>
          <w:rFonts w:ascii="Arial" w:hAnsi="Arial" w:cs="Arial"/>
          <w:sz w:val="22"/>
          <w:szCs w:val="22"/>
        </w:rPr>
        <w:t xml:space="preserve">he </w:t>
      </w:r>
      <w:r w:rsidRPr="00D60652">
        <w:rPr>
          <w:rFonts w:ascii="Arial" w:hAnsi="Arial" w:cs="Arial"/>
          <w:i/>
          <w:sz w:val="22"/>
          <w:szCs w:val="22"/>
        </w:rPr>
        <w:t>Queensland 2020: Ideas to Action Forum</w:t>
      </w:r>
      <w:r w:rsidRPr="00D60652">
        <w:rPr>
          <w:rFonts w:ascii="Arial" w:hAnsi="Arial" w:cs="Arial"/>
          <w:sz w:val="22"/>
          <w:szCs w:val="22"/>
        </w:rPr>
        <w:t xml:space="preserve"> held </w:t>
      </w:r>
      <w:r>
        <w:rPr>
          <w:rFonts w:ascii="Arial" w:hAnsi="Arial" w:cs="Arial"/>
          <w:sz w:val="22"/>
          <w:szCs w:val="22"/>
        </w:rPr>
        <w:t>in</w:t>
      </w:r>
      <w:r w:rsidRPr="00D60652">
        <w:rPr>
          <w:rFonts w:ascii="Arial" w:hAnsi="Arial" w:cs="Arial"/>
          <w:sz w:val="22"/>
          <w:szCs w:val="22"/>
        </w:rPr>
        <w:t xml:space="preserve"> May 2008 </w:t>
      </w:r>
      <w:r w:rsidR="00085F04">
        <w:rPr>
          <w:rFonts w:ascii="Arial" w:hAnsi="Arial" w:cs="Arial"/>
          <w:sz w:val="22"/>
          <w:szCs w:val="22"/>
        </w:rPr>
        <w:t>recommended</w:t>
      </w:r>
      <w:r w:rsidRPr="00D60652">
        <w:rPr>
          <w:rFonts w:ascii="Arial" w:hAnsi="Arial" w:cs="Arial"/>
          <w:sz w:val="22"/>
          <w:szCs w:val="22"/>
        </w:rPr>
        <w:t xml:space="preserve"> </w:t>
      </w:r>
      <w:r w:rsidR="00085F04">
        <w:rPr>
          <w:rFonts w:ascii="Arial" w:hAnsi="Arial" w:cs="Arial"/>
          <w:sz w:val="22"/>
          <w:szCs w:val="22"/>
        </w:rPr>
        <w:t>the recognition of</w:t>
      </w:r>
      <w:r w:rsidRPr="00D60652">
        <w:rPr>
          <w:rFonts w:ascii="Arial" w:hAnsi="Arial" w:cs="Arial"/>
          <w:sz w:val="22"/>
          <w:szCs w:val="22"/>
        </w:rPr>
        <w:t xml:space="preserve"> Indigenous Australians as prior landowners in a preamble to the Constitution. </w:t>
      </w:r>
      <w:r>
        <w:rPr>
          <w:rFonts w:ascii="Arial" w:hAnsi="Arial" w:cs="Arial"/>
          <w:sz w:val="22"/>
          <w:szCs w:val="22"/>
        </w:rPr>
        <w:t>The Government</w:t>
      </w:r>
      <w:r w:rsidRPr="00D60652">
        <w:rPr>
          <w:rFonts w:ascii="Arial" w:hAnsi="Arial" w:cs="Arial"/>
          <w:sz w:val="22"/>
          <w:szCs w:val="22"/>
        </w:rPr>
        <w:t xml:space="preserve"> response to</w:t>
      </w:r>
      <w:r>
        <w:rPr>
          <w:rFonts w:ascii="Arial" w:hAnsi="Arial" w:cs="Arial"/>
          <w:sz w:val="22"/>
          <w:szCs w:val="22"/>
        </w:rPr>
        <w:t xml:space="preserve"> the Forum recommendations</w:t>
      </w:r>
      <w:r w:rsidRPr="00D60652">
        <w:rPr>
          <w:rFonts w:ascii="Arial" w:hAnsi="Arial" w:cs="Arial"/>
          <w:sz w:val="22"/>
          <w:szCs w:val="22"/>
        </w:rPr>
        <w:t xml:space="preserve"> accepts this idea to insert a preamble into the </w:t>
      </w:r>
      <w:r w:rsidRPr="00D60652">
        <w:rPr>
          <w:rFonts w:ascii="Arial" w:hAnsi="Arial" w:cs="Arial"/>
          <w:i/>
          <w:sz w:val="22"/>
          <w:szCs w:val="22"/>
        </w:rPr>
        <w:t>Constitution of Queensland 2001</w:t>
      </w:r>
      <w:r w:rsidRPr="00D60652">
        <w:rPr>
          <w:rFonts w:ascii="Arial" w:hAnsi="Arial" w:cs="Arial"/>
          <w:sz w:val="22"/>
          <w:szCs w:val="22"/>
        </w:rPr>
        <w:t xml:space="preserve"> which gives due recognition to the Aboriginal and Torres Strait Islander peoples of </w:t>
      </w:r>
      <w:smartTag w:uri="urn:schemas-microsoft-com:office:smarttags" w:element="State">
        <w:smartTag w:uri="urn:schemas-microsoft-com:office:smarttags" w:element="place">
          <w:r w:rsidRPr="00D60652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D60652">
        <w:rPr>
          <w:rFonts w:ascii="Arial" w:hAnsi="Arial" w:cs="Arial"/>
          <w:sz w:val="22"/>
          <w:szCs w:val="22"/>
        </w:rPr>
        <w:t>.</w:t>
      </w:r>
    </w:p>
    <w:p w:rsidR="00CE6FBA" w:rsidRPr="00CE6FBA" w:rsidRDefault="00D60652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60652">
        <w:rPr>
          <w:rFonts w:ascii="Arial" w:hAnsi="Arial" w:cs="Arial"/>
          <w:sz w:val="22"/>
          <w:szCs w:val="22"/>
        </w:rPr>
        <w:t>It is proposed to refer the development of a preamble text to the Legal Constitutional and Administrative Review Committee (LCARC)</w:t>
      </w:r>
      <w:r>
        <w:rPr>
          <w:rFonts w:ascii="Arial" w:hAnsi="Arial" w:cs="Arial"/>
          <w:sz w:val="22"/>
          <w:szCs w:val="22"/>
        </w:rPr>
        <w:t xml:space="preserve">.  </w:t>
      </w:r>
      <w:r w:rsidRPr="00D60652">
        <w:rPr>
          <w:rFonts w:ascii="Arial" w:hAnsi="Arial" w:cs="Arial"/>
          <w:sz w:val="22"/>
          <w:szCs w:val="22"/>
        </w:rPr>
        <w:t>The terms of reference request that LCARC develop a draft preamble in consultation with key stakeholders, including the Aboriginal and Torres Strait Islander Advisory Council</w:t>
      </w:r>
      <w:r>
        <w:rPr>
          <w:rFonts w:ascii="Arial" w:hAnsi="Arial" w:cs="Arial"/>
          <w:sz w:val="22"/>
          <w:szCs w:val="22"/>
        </w:rPr>
        <w:t>.</w:t>
      </w:r>
      <w:r w:rsidRPr="00D60652">
        <w:rPr>
          <w:rFonts w:ascii="Arial" w:hAnsi="Arial" w:cs="Arial"/>
          <w:sz w:val="22"/>
          <w:szCs w:val="22"/>
        </w:rPr>
        <w:t xml:space="preserve"> </w:t>
      </w:r>
    </w:p>
    <w:p w:rsidR="00CE6FBA" w:rsidRPr="00CE6FBA" w:rsidRDefault="00CE6FBA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="00A527A5">
        <w:rPr>
          <w:rFonts w:ascii="Arial" w:hAnsi="Arial" w:cs="Arial"/>
          <w:sz w:val="22"/>
          <w:szCs w:val="22"/>
        </w:rPr>
        <w:t xml:space="preserve"> </w:t>
      </w:r>
      <w:r w:rsidR="00D60652" w:rsidRPr="00D60652">
        <w:rPr>
          <w:rFonts w:ascii="Arial" w:hAnsi="Arial" w:cs="Arial"/>
          <w:sz w:val="22"/>
          <w:szCs w:val="22"/>
        </w:rPr>
        <w:t xml:space="preserve">the referral of the development of a draft preamble for the </w:t>
      </w:r>
      <w:r w:rsidR="00D60652" w:rsidRPr="00D60652">
        <w:rPr>
          <w:rFonts w:ascii="Arial" w:hAnsi="Arial" w:cs="Arial"/>
          <w:i/>
          <w:iCs/>
          <w:sz w:val="22"/>
          <w:szCs w:val="22"/>
        </w:rPr>
        <w:t>Constitution of Queensland 2001</w:t>
      </w:r>
      <w:r w:rsidR="00D60652" w:rsidRPr="00D60652">
        <w:rPr>
          <w:rFonts w:ascii="Arial" w:hAnsi="Arial" w:cs="Arial"/>
          <w:sz w:val="22"/>
          <w:szCs w:val="22"/>
        </w:rPr>
        <w:t xml:space="preserve"> to the Legal Constitutional and Administrative Review Committee by the Premier and the Leader of the House</w:t>
      </w:r>
      <w:r>
        <w:rPr>
          <w:rFonts w:ascii="Arial" w:hAnsi="Arial" w:cs="Arial"/>
          <w:sz w:val="22"/>
          <w:szCs w:val="22"/>
        </w:rPr>
        <w:t>.</w:t>
      </w:r>
    </w:p>
    <w:p w:rsidR="00C07656" w:rsidRPr="00C07656" w:rsidRDefault="00C07656" w:rsidP="00C07656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EA00BF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3A269C">
      <w:pPr>
        <w:keepNext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A527A5" w:rsidRDefault="00085F04" w:rsidP="00F10DF9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sectPr w:rsidR="00A527A5" w:rsidSect="007D3B9D">
      <w:headerReference w:type="default" r:id="rId7"/>
      <w:footerReference w:type="default" r:id="rId8"/>
      <w:pgSz w:w="11907" w:h="16840" w:code="9"/>
      <w:pgMar w:top="1985" w:right="1418" w:bottom="907" w:left="1418" w:header="89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F57" w:rsidRDefault="00DC0F57">
      <w:r>
        <w:separator/>
      </w:r>
    </w:p>
  </w:endnote>
  <w:endnote w:type="continuationSeparator" w:id="0">
    <w:p w:rsidR="00DC0F57" w:rsidRDefault="00DC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B3E" w:rsidRPr="001141E1" w:rsidRDefault="00796B3E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F57" w:rsidRDefault="00DC0F57">
      <w:r>
        <w:separator/>
      </w:r>
    </w:p>
  </w:footnote>
  <w:footnote w:type="continuationSeparator" w:id="0">
    <w:p w:rsidR="00DC0F57" w:rsidRDefault="00DC0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B3E" w:rsidRPr="000400F9" w:rsidRDefault="00A00694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6B3E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D60652">
      <w:rPr>
        <w:rFonts w:ascii="Arial" w:hAnsi="Arial" w:cs="Arial"/>
        <w:b/>
        <w:sz w:val="22"/>
        <w:szCs w:val="22"/>
        <w:u w:val="single"/>
      </w:rPr>
      <w:t>December 2008</w:t>
    </w:r>
  </w:p>
  <w:p w:rsidR="00796B3E" w:rsidRDefault="00D60652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D60652">
      <w:rPr>
        <w:rFonts w:ascii="Arial" w:hAnsi="Arial" w:cs="Arial"/>
        <w:b/>
        <w:sz w:val="22"/>
        <w:szCs w:val="22"/>
        <w:u w:val="single"/>
      </w:rPr>
      <w:t xml:space="preserve">Preamble to the </w:t>
    </w:r>
    <w:smartTag w:uri="urn:schemas-microsoft-com:office:smarttags" w:element="State">
      <w:smartTag w:uri="urn:schemas-microsoft-com:office:smarttags" w:element="place">
        <w:r w:rsidRPr="00D60652"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</w:smartTag>
    <w:r w:rsidRPr="00D60652">
      <w:rPr>
        <w:rFonts w:ascii="Arial" w:hAnsi="Arial" w:cs="Arial"/>
        <w:b/>
        <w:sz w:val="22"/>
        <w:szCs w:val="22"/>
        <w:u w:val="single"/>
      </w:rPr>
      <w:t xml:space="preserve"> Constitution</w:t>
    </w:r>
  </w:p>
  <w:p w:rsidR="00796B3E" w:rsidRDefault="00D60652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D60652">
      <w:rPr>
        <w:rFonts w:ascii="Arial" w:hAnsi="Arial" w:cs="Arial"/>
        <w:b/>
        <w:sz w:val="22"/>
        <w:szCs w:val="22"/>
        <w:u w:val="single"/>
      </w:rPr>
      <w:t xml:space="preserve">Premier of </w:t>
    </w:r>
    <w:smartTag w:uri="urn:schemas-microsoft-com:office:smarttags" w:element="State">
      <w:smartTag w:uri="urn:schemas-microsoft-com:office:smarttags" w:element="place">
        <w:r w:rsidRPr="00D60652"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</w:smartTag>
  </w:p>
  <w:p w:rsidR="00796B3E" w:rsidRPr="00F10DF9" w:rsidRDefault="00796B3E" w:rsidP="00F10DF9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33"/>
    <w:rsid w:val="00021B34"/>
    <w:rsid w:val="000400F9"/>
    <w:rsid w:val="00061CE4"/>
    <w:rsid w:val="000667B9"/>
    <w:rsid w:val="00066842"/>
    <w:rsid w:val="00075A36"/>
    <w:rsid w:val="00085F04"/>
    <w:rsid w:val="000B545C"/>
    <w:rsid w:val="000D62C5"/>
    <w:rsid w:val="000E047C"/>
    <w:rsid w:val="000E5BFA"/>
    <w:rsid w:val="001141E1"/>
    <w:rsid w:val="00133013"/>
    <w:rsid w:val="00133A34"/>
    <w:rsid w:val="00160524"/>
    <w:rsid w:val="001763B0"/>
    <w:rsid w:val="001C6A6D"/>
    <w:rsid w:val="00204791"/>
    <w:rsid w:val="00227466"/>
    <w:rsid w:val="00241881"/>
    <w:rsid w:val="00252861"/>
    <w:rsid w:val="00254E35"/>
    <w:rsid w:val="0028053C"/>
    <w:rsid w:val="002C28F3"/>
    <w:rsid w:val="002F57E4"/>
    <w:rsid w:val="002F5DCC"/>
    <w:rsid w:val="00314FEB"/>
    <w:rsid w:val="0032048B"/>
    <w:rsid w:val="00346156"/>
    <w:rsid w:val="00382380"/>
    <w:rsid w:val="00386D58"/>
    <w:rsid w:val="0038738A"/>
    <w:rsid w:val="003A269C"/>
    <w:rsid w:val="003A2E0F"/>
    <w:rsid w:val="003A7587"/>
    <w:rsid w:val="003C3732"/>
    <w:rsid w:val="00431355"/>
    <w:rsid w:val="00435BE5"/>
    <w:rsid w:val="0048019C"/>
    <w:rsid w:val="00486A99"/>
    <w:rsid w:val="00494039"/>
    <w:rsid w:val="004D640B"/>
    <w:rsid w:val="004E6C38"/>
    <w:rsid w:val="0050703D"/>
    <w:rsid w:val="005332FD"/>
    <w:rsid w:val="00562AE4"/>
    <w:rsid w:val="0056401D"/>
    <w:rsid w:val="005B1D9B"/>
    <w:rsid w:val="005C07D1"/>
    <w:rsid w:val="005C224F"/>
    <w:rsid w:val="006100CC"/>
    <w:rsid w:val="00644076"/>
    <w:rsid w:val="0064436D"/>
    <w:rsid w:val="00657814"/>
    <w:rsid w:val="006631CF"/>
    <w:rsid w:val="00682036"/>
    <w:rsid w:val="006934AC"/>
    <w:rsid w:val="006B3B54"/>
    <w:rsid w:val="006C45B4"/>
    <w:rsid w:val="006D0869"/>
    <w:rsid w:val="006E6713"/>
    <w:rsid w:val="006F5E3E"/>
    <w:rsid w:val="007060D7"/>
    <w:rsid w:val="00710AAE"/>
    <w:rsid w:val="00726F36"/>
    <w:rsid w:val="00742B8E"/>
    <w:rsid w:val="00796B3E"/>
    <w:rsid w:val="007A25F4"/>
    <w:rsid w:val="007A6599"/>
    <w:rsid w:val="007D3B9D"/>
    <w:rsid w:val="007D786E"/>
    <w:rsid w:val="007F52D6"/>
    <w:rsid w:val="0082040E"/>
    <w:rsid w:val="00845D3E"/>
    <w:rsid w:val="00881BD0"/>
    <w:rsid w:val="008A5F1B"/>
    <w:rsid w:val="008B7E17"/>
    <w:rsid w:val="008C3732"/>
    <w:rsid w:val="008F44CD"/>
    <w:rsid w:val="00905FC5"/>
    <w:rsid w:val="00922A5B"/>
    <w:rsid w:val="009C72FE"/>
    <w:rsid w:val="009D0C12"/>
    <w:rsid w:val="009D7CCB"/>
    <w:rsid w:val="009E6E53"/>
    <w:rsid w:val="009F5476"/>
    <w:rsid w:val="00A00694"/>
    <w:rsid w:val="00A20C0E"/>
    <w:rsid w:val="00A277FA"/>
    <w:rsid w:val="00A30F55"/>
    <w:rsid w:val="00A354FF"/>
    <w:rsid w:val="00A527A5"/>
    <w:rsid w:val="00A64C9A"/>
    <w:rsid w:val="00AA128C"/>
    <w:rsid w:val="00AA560C"/>
    <w:rsid w:val="00AB6637"/>
    <w:rsid w:val="00AD71E5"/>
    <w:rsid w:val="00AE1995"/>
    <w:rsid w:val="00B40BDF"/>
    <w:rsid w:val="00C06C47"/>
    <w:rsid w:val="00C07656"/>
    <w:rsid w:val="00C649E2"/>
    <w:rsid w:val="00C805EC"/>
    <w:rsid w:val="00C85B71"/>
    <w:rsid w:val="00CE6FBA"/>
    <w:rsid w:val="00CF4081"/>
    <w:rsid w:val="00D06AE0"/>
    <w:rsid w:val="00D2272A"/>
    <w:rsid w:val="00D3603F"/>
    <w:rsid w:val="00D54601"/>
    <w:rsid w:val="00D60652"/>
    <w:rsid w:val="00D84933"/>
    <w:rsid w:val="00D92D4B"/>
    <w:rsid w:val="00DC0F57"/>
    <w:rsid w:val="00DD3CD5"/>
    <w:rsid w:val="00DD497C"/>
    <w:rsid w:val="00DF4650"/>
    <w:rsid w:val="00E26FA7"/>
    <w:rsid w:val="00E433A7"/>
    <w:rsid w:val="00E463C2"/>
    <w:rsid w:val="00E6227B"/>
    <w:rsid w:val="00EA00BF"/>
    <w:rsid w:val="00EA046E"/>
    <w:rsid w:val="00ED17CD"/>
    <w:rsid w:val="00EE4BD3"/>
    <w:rsid w:val="00EE70A1"/>
    <w:rsid w:val="00F10DF9"/>
    <w:rsid w:val="00F330EE"/>
    <w:rsid w:val="00F744A6"/>
    <w:rsid w:val="00F756F8"/>
    <w:rsid w:val="00F812D3"/>
    <w:rsid w:val="00FB54A6"/>
    <w:rsid w:val="00FD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D606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1692</CharactersWithSpaces>
  <SharedDoc>false</SharedDoc>
  <HyperlinkBase>https://www.cabinet.qld.gov.au/documents/2008/Dec/Preamble to Constitution/</HyperlinkBase>
  <HLinks>
    <vt:vector size="6" baseType="variant">
      <vt:variant>
        <vt:i4>4718597</vt:i4>
      </vt:variant>
      <vt:variant>
        <vt:i4>0</vt:i4>
      </vt:variant>
      <vt:variant>
        <vt:i4>0</vt:i4>
      </vt:variant>
      <vt:variant>
        <vt:i4>5</vt:i4>
      </vt:variant>
      <vt:variant>
        <vt:lpwstr>http://www.austlii.edu.au/cgi-bin/sinodisp/au/journals/MULR/1999/7.html?query=%5epreamble%20purpose</vt:lpwstr>
      </vt:variant>
      <vt:variant>
        <vt:lpwstr>fn8#fn8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/>
  <dc:description/>
  <cp:lastModifiedBy/>
  <cp:revision>2</cp:revision>
  <cp:lastPrinted>2008-11-19T09:09:00Z</cp:lastPrinted>
  <dcterms:created xsi:type="dcterms:W3CDTF">2017-10-24T07:44:00Z</dcterms:created>
  <dcterms:modified xsi:type="dcterms:W3CDTF">2018-03-06T00:51:00Z</dcterms:modified>
  <cp:category>Queensland,Parliament,Constitution,Indigenous,Aboriginal_and_Torres_Strait_Islander</cp:category>
</cp:coreProperties>
</file>